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21" w:rsidRPr="007F5B0D" w:rsidRDefault="00DF4A3F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/>
          <w:bCs/>
          <w:color w:val="538135" w:themeColor="accent6" w:themeShade="BF"/>
          <w:szCs w:val="20"/>
          <w:lang w:eastAsia="pl-PL"/>
        </w:rPr>
      </w:pPr>
      <w:bookmarkStart w:id="0" w:name="_GoBack"/>
      <w:bookmarkEnd w:id="0"/>
      <w:r w:rsidRPr="007F5B0D">
        <w:rPr>
          <w:rFonts w:ascii="Arial" w:eastAsia="Times New Roman" w:hAnsi="Arial" w:cs="Arial"/>
          <w:b/>
          <w:bCs/>
          <w:color w:val="538135" w:themeColor="accent6" w:themeShade="BF"/>
          <w:szCs w:val="20"/>
          <w:lang w:eastAsia="pl-PL"/>
        </w:rPr>
        <w:t>O</w:t>
      </w:r>
      <w:r w:rsidR="004F02FA" w:rsidRPr="007F5B0D">
        <w:rPr>
          <w:rFonts w:ascii="Arial" w:eastAsia="Times New Roman" w:hAnsi="Arial" w:cs="Arial"/>
          <w:b/>
          <w:bCs/>
          <w:color w:val="538135" w:themeColor="accent6" w:themeShade="BF"/>
          <w:szCs w:val="20"/>
          <w:lang w:eastAsia="pl-PL"/>
        </w:rPr>
        <w:t>gólne</w:t>
      </w:r>
      <w:r w:rsidR="009211BE" w:rsidRPr="007F5B0D">
        <w:rPr>
          <w:rFonts w:ascii="Arial" w:eastAsia="Times New Roman" w:hAnsi="Arial" w:cs="Arial"/>
          <w:b/>
          <w:bCs/>
          <w:color w:val="538135" w:themeColor="accent6" w:themeShade="BF"/>
          <w:szCs w:val="20"/>
          <w:lang w:eastAsia="pl-PL"/>
        </w:rPr>
        <w:t xml:space="preserve"> zalecenia dla Opiekunów </w:t>
      </w:r>
      <w:r w:rsidRPr="007F5B0D">
        <w:rPr>
          <w:rFonts w:ascii="Arial" w:eastAsia="Times New Roman" w:hAnsi="Arial" w:cs="Arial"/>
          <w:b/>
          <w:bCs/>
          <w:color w:val="538135" w:themeColor="accent6" w:themeShade="BF"/>
          <w:szCs w:val="20"/>
          <w:lang w:eastAsia="pl-PL"/>
        </w:rPr>
        <w:t>mających pod opiek</w:t>
      </w:r>
      <w:r w:rsidR="007F5B0D">
        <w:rPr>
          <w:rFonts w:ascii="Arial" w:eastAsia="Times New Roman" w:hAnsi="Arial" w:cs="Arial"/>
          <w:b/>
          <w:bCs/>
          <w:color w:val="538135" w:themeColor="accent6" w:themeShade="BF"/>
          <w:szCs w:val="20"/>
          <w:lang w:eastAsia="pl-PL"/>
        </w:rPr>
        <w:t>ą</w:t>
      </w:r>
      <w:r w:rsidR="009211BE" w:rsidRPr="007F5B0D">
        <w:rPr>
          <w:rFonts w:ascii="Arial" w:eastAsia="Times New Roman" w:hAnsi="Arial" w:cs="Arial"/>
          <w:b/>
          <w:bCs/>
          <w:color w:val="538135" w:themeColor="accent6" w:themeShade="BF"/>
          <w:szCs w:val="20"/>
          <w:lang w:eastAsia="pl-PL"/>
        </w:rPr>
        <w:t xml:space="preserve"> </w:t>
      </w:r>
      <w:r w:rsidR="009D1C13">
        <w:rPr>
          <w:rFonts w:ascii="Arial" w:eastAsia="Times New Roman" w:hAnsi="Arial" w:cs="Arial"/>
          <w:b/>
          <w:bCs/>
          <w:color w:val="538135" w:themeColor="accent6" w:themeShade="BF"/>
          <w:szCs w:val="20"/>
          <w:lang w:eastAsia="pl-PL"/>
        </w:rPr>
        <w:t>…</w:t>
      </w:r>
      <w:r w:rsidR="009E758E" w:rsidRPr="007F5B0D">
        <w:rPr>
          <w:rFonts w:ascii="Arial" w:eastAsia="Times New Roman" w:hAnsi="Arial" w:cs="Arial"/>
          <w:b/>
          <w:bCs/>
          <w:color w:val="538135" w:themeColor="accent6" w:themeShade="BF"/>
          <w:szCs w:val="20"/>
          <w:lang w:eastAsia="pl-PL"/>
        </w:rPr>
        <w:t xml:space="preserve"> chorego</w:t>
      </w:r>
      <w:r w:rsidR="009211BE" w:rsidRPr="007F5B0D">
        <w:rPr>
          <w:rFonts w:ascii="Arial" w:eastAsia="Times New Roman" w:hAnsi="Arial" w:cs="Arial"/>
          <w:b/>
          <w:bCs/>
          <w:color w:val="538135" w:themeColor="accent6" w:themeShade="BF"/>
          <w:szCs w:val="20"/>
          <w:lang w:eastAsia="pl-PL"/>
        </w:rPr>
        <w:t xml:space="preserve"> </w:t>
      </w:r>
      <w:r w:rsidR="009D1C13">
        <w:rPr>
          <w:rFonts w:ascii="Arial" w:eastAsia="Times New Roman" w:hAnsi="Arial" w:cs="Arial"/>
          <w:b/>
          <w:bCs/>
          <w:color w:val="538135" w:themeColor="accent6" w:themeShade="BF"/>
          <w:szCs w:val="20"/>
          <w:lang w:eastAsia="pl-PL"/>
        </w:rPr>
        <w:t xml:space="preserve">/ chorą </w:t>
      </w:r>
      <w:r w:rsidR="009211BE" w:rsidRPr="007F5B0D">
        <w:rPr>
          <w:rFonts w:ascii="Arial" w:eastAsia="Times New Roman" w:hAnsi="Arial" w:cs="Arial"/>
          <w:b/>
          <w:bCs/>
          <w:color w:val="538135" w:themeColor="accent6" w:themeShade="BF"/>
          <w:szCs w:val="20"/>
          <w:lang w:eastAsia="pl-PL"/>
        </w:rPr>
        <w:t>na mukowiscydozę.</w:t>
      </w:r>
    </w:p>
    <w:p w:rsidR="00182EF7" w:rsidRPr="00160073" w:rsidRDefault="00182EF7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/>
          <w:bCs/>
          <w:sz w:val="22"/>
          <w:szCs w:val="20"/>
          <w:lang w:eastAsia="pl-PL"/>
        </w:rPr>
      </w:pPr>
    </w:p>
    <w:p w:rsidR="00DF4A3F" w:rsidRPr="00160073" w:rsidRDefault="00846036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</w:pPr>
      <w:r w:rsidRPr="00160073"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  <w:t>Odżywianie</w:t>
      </w:r>
    </w:p>
    <w:p w:rsidR="00846036" w:rsidRPr="00160073" w:rsidRDefault="00846036" w:rsidP="00160073">
      <w:pPr>
        <w:pStyle w:val="Standard"/>
        <w:shd w:val="clear" w:color="auto" w:fill="FFFFFF"/>
        <w:spacing w:before="120" w:line="280" w:lineRule="exact"/>
        <w:ind w:left="284" w:hanging="284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-</w:t>
      </w:r>
      <w:r w:rsidR="009E758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</w:t>
      </w:r>
      <w:r w:rsidR="00160073">
        <w:rPr>
          <w:rFonts w:ascii="Arial" w:eastAsia="Times New Roman" w:hAnsi="Arial" w:cs="Arial"/>
          <w:bCs/>
          <w:sz w:val="22"/>
          <w:szCs w:val="20"/>
          <w:lang w:eastAsia="pl-PL"/>
        </w:rPr>
        <w:tab/>
      </w:r>
      <w:r w:rsidRPr="00160073">
        <w:rPr>
          <w:rFonts w:ascii="Arial" w:eastAsia="Times New Roman" w:hAnsi="Arial" w:cs="Arial"/>
          <w:b/>
          <w:bCs/>
          <w:color w:val="FF0000"/>
          <w:sz w:val="22"/>
          <w:szCs w:val="20"/>
          <w:lang w:eastAsia="pl-PL"/>
        </w:rPr>
        <w:t>Produkty z tłuszczem</w:t>
      </w:r>
      <w:r w:rsidRPr="00160073">
        <w:rPr>
          <w:rFonts w:ascii="Arial" w:eastAsia="Times New Roman" w:hAnsi="Arial" w:cs="Arial"/>
          <w:bCs/>
          <w:color w:val="FF0000"/>
          <w:sz w:val="22"/>
          <w:szCs w:val="20"/>
          <w:lang w:eastAsia="pl-PL"/>
        </w:rPr>
        <w:t xml:space="preserve"> </w:t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(np. mięso, nabiał, słodycze, orzechy, ziarna, lody, torty) – </w:t>
      </w:r>
      <w:r w:rsidRPr="00160073">
        <w:rPr>
          <w:rFonts w:ascii="Arial" w:eastAsia="Times New Roman" w:hAnsi="Arial" w:cs="Arial"/>
          <w:b/>
          <w:bCs/>
          <w:color w:val="FF0000"/>
          <w:sz w:val="22"/>
          <w:szCs w:val="20"/>
          <w:lang w:eastAsia="pl-PL"/>
        </w:rPr>
        <w:t>wymagają podania enzymów przed spożyciem</w:t>
      </w:r>
      <w:r w:rsidRPr="00160073">
        <w:rPr>
          <w:rFonts w:ascii="Arial" w:eastAsia="Times New Roman" w:hAnsi="Arial" w:cs="Arial"/>
          <w:bCs/>
          <w:color w:val="FF0000"/>
          <w:sz w:val="22"/>
          <w:szCs w:val="20"/>
          <w:lang w:eastAsia="pl-PL"/>
        </w:rPr>
        <w:t xml:space="preserve"> </w:t>
      </w:r>
    </w:p>
    <w:p w:rsidR="00846036" w:rsidRPr="00160073" w:rsidRDefault="00846036" w:rsidP="00160073">
      <w:pPr>
        <w:pStyle w:val="Standard"/>
        <w:shd w:val="clear" w:color="auto" w:fill="FFFFFF"/>
        <w:spacing w:line="280" w:lineRule="exact"/>
        <w:ind w:left="284" w:hanging="284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-</w:t>
      </w:r>
      <w:r w:rsidR="009E758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</w:t>
      </w:r>
      <w:r w:rsidR="00160073">
        <w:rPr>
          <w:rFonts w:ascii="Arial" w:eastAsia="Times New Roman" w:hAnsi="Arial" w:cs="Arial"/>
          <w:bCs/>
          <w:sz w:val="22"/>
          <w:szCs w:val="20"/>
          <w:lang w:eastAsia="pl-PL"/>
        </w:rPr>
        <w:tab/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Produkty bez tłuszczu (np. warzywa, owoce, pieczywo bez ziaren, suche bułki) – może spożywać </w:t>
      </w:r>
      <w:r w:rsidR="009E758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w dowolnych porach </w:t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bez </w:t>
      </w:r>
      <w:r w:rsidR="000C7B7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ograniczeń</w:t>
      </w:r>
    </w:p>
    <w:p w:rsidR="009E758E" w:rsidRPr="00160073" w:rsidRDefault="009E758E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</w:p>
    <w:p w:rsidR="009E758E" w:rsidRPr="00160073" w:rsidRDefault="009E758E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Enzym </w:t>
      </w:r>
      <w:r w:rsidRPr="00892941">
        <w:rPr>
          <w:rFonts w:ascii="Arial" w:eastAsia="Times New Roman" w:hAnsi="Arial" w:cs="Arial"/>
          <w:b/>
          <w:bCs/>
          <w:sz w:val="22"/>
          <w:szCs w:val="20"/>
          <w:lang w:eastAsia="pl-PL"/>
        </w:rPr>
        <w:t>Kreon</w:t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(kapsułki) należy przechowywać w suchym miejscu w temperaturze pokojowej. </w:t>
      </w:r>
      <w:r w:rsidR="009D1C13">
        <w:rPr>
          <w:rFonts w:ascii="Arial" w:eastAsia="Times New Roman" w:hAnsi="Arial" w:cs="Arial"/>
          <w:bCs/>
          <w:sz w:val="22"/>
          <w:szCs w:val="20"/>
          <w:u w:val="single"/>
          <w:lang w:eastAsia="pl-PL"/>
        </w:rPr>
        <w:t>[…]</w:t>
      </w:r>
      <w:r w:rsidRPr="007F5B0D">
        <w:rPr>
          <w:rFonts w:ascii="Arial" w:eastAsia="Times New Roman" w:hAnsi="Arial" w:cs="Arial"/>
          <w:bCs/>
          <w:sz w:val="22"/>
          <w:szCs w:val="20"/>
          <w:u w:val="single"/>
          <w:lang w:eastAsia="pl-PL"/>
        </w:rPr>
        <w:t xml:space="preserve"> samodzielnie </w:t>
      </w:r>
      <w:r w:rsidR="00892941">
        <w:rPr>
          <w:rFonts w:ascii="Arial" w:eastAsia="Times New Roman" w:hAnsi="Arial" w:cs="Arial"/>
          <w:bCs/>
          <w:sz w:val="22"/>
          <w:szCs w:val="20"/>
          <w:u w:val="single"/>
          <w:lang w:eastAsia="pl-PL"/>
        </w:rPr>
        <w:t xml:space="preserve">wyjmuje z opakowania i </w:t>
      </w:r>
      <w:r w:rsidRPr="007F5B0D">
        <w:rPr>
          <w:rFonts w:ascii="Arial" w:eastAsia="Times New Roman" w:hAnsi="Arial" w:cs="Arial"/>
          <w:bCs/>
          <w:sz w:val="22"/>
          <w:szCs w:val="20"/>
          <w:u w:val="single"/>
          <w:lang w:eastAsia="pl-PL"/>
        </w:rPr>
        <w:t>łyka kapsułki</w:t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. Kreon należy podać w momencie rozpoczęcia posiłku; enzymy działają ok. 20-25 minut, zatem dobrze, aby posiłek został skończony w tym czasie. Z uwagi na fakt, że nigdy nie ma pewności czy </w:t>
      </w:r>
      <w:r w:rsidR="009D1C1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dziecko </w:t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zje cały posiłek, zazwyczaj rozbijamy dawkę na dwie części (bezpośrednio przed i po posiłku, np. 2 kapsułki na start i ewentualnie 1 kapsułka jeżeli posiłek (np. obiad) został w całości zjedzony. Dawkowanie jest uzależnione od ilości tłuszczu w spożytym </w:t>
      </w:r>
      <w:r w:rsidR="009D1C13">
        <w:rPr>
          <w:rFonts w:ascii="Arial" w:eastAsia="Times New Roman" w:hAnsi="Arial" w:cs="Arial"/>
          <w:bCs/>
          <w:sz w:val="22"/>
          <w:szCs w:val="20"/>
          <w:lang w:eastAsia="pl-PL"/>
        </w:rPr>
        <w:t>jedzeniu. 1 kapsułka odpowiada [x]</w:t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gramom tłuszczu. </w:t>
      </w:r>
    </w:p>
    <w:p w:rsidR="00846036" w:rsidRPr="00160073" w:rsidRDefault="00846036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</w:pPr>
    </w:p>
    <w:p w:rsidR="00231D21" w:rsidRPr="00160073" w:rsidRDefault="00231D21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</w:pPr>
      <w:r w:rsidRPr="00160073"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  <w:t>Podstawowa higiena</w:t>
      </w:r>
    </w:p>
    <w:p w:rsidR="00231D21" w:rsidRPr="00160073" w:rsidRDefault="00231D21" w:rsidP="00160073">
      <w:pPr>
        <w:pStyle w:val="Standard"/>
        <w:shd w:val="clear" w:color="auto" w:fill="FFFFFF"/>
        <w:spacing w:before="120" w:line="280" w:lineRule="exact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Częste mycie rąk (mydłem lub płynem antybakteryjnym), suszenie </w:t>
      </w:r>
      <w:r w:rsidRPr="00160073"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  <w:t>własnym</w:t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ręcznikiem lub papierem.</w:t>
      </w:r>
    </w:p>
    <w:p w:rsidR="00231D21" w:rsidRPr="00160073" w:rsidRDefault="00231D21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/>
          <w:bCs/>
          <w:sz w:val="22"/>
          <w:szCs w:val="20"/>
          <w:lang w:eastAsia="pl-PL"/>
        </w:rPr>
      </w:pPr>
    </w:p>
    <w:p w:rsidR="00231D21" w:rsidRPr="00160073" w:rsidRDefault="00231D21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</w:pPr>
      <w:r w:rsidRPr="00160073"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  <w:t>Zapobieganie infekcjom</w:t>
      </w:r>
    </w:p>
    <w:p w:rsidR="00231D21" w:rsidRPr="00160073" w:rsidRDefault="000C484E" w:rsidP="007F5B0D">
      <w:pPr>
        <w:pStyle w:val="Standard"/>
        <w:shd w:val="clear" w:color="auto" w:fill="FFFFFF"/>
        <w:spacing w:before="120" w:line="280" w:lineRule="exact"/>
        <w:ind w:left="284" w:hanging="284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-</w:t>
      </w:r>
      <w:r w:rsidR="009E758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</w:t>
      </w:r>
      <w:r w:rsidR="007F5B0D">
        <w:rPr>
          <w:rFonts w:ascii="Arial" w:eastAsia="Times New Roman" w:hAnsi="Arial" w:cs="Arial"/>
          <w:bCs/>
          <w:sz w:val="22"/>
          <w:szCs w:val="20"/>
          <w:lang w:eastAsia="pl-PL"/>
        </w:rPr>
        <w:tab/>
      </w:r>
      <w:r w:rsidR="00846036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Ograniczenie kontaktów z</w:t>
      </w:r>
      <w:r w:rsidR="00231D21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chorymi dziećmi lub podejrzeniem choroby, np. katar lub gorączka.</w:t>
      </w:r>
      <w:r w:rsidR="00846036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Jeśli jest</w:t>
      </w:r>
      <w:r w:rsidR="000C7B7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w </w:t>
      </w:r>
      <w:r w:rsidR="009E758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grupie </w:t>
      </w:r>
      <w:r w:rsidR="00846036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jakieś dziecko z podejrzeniem infekcji prosimy o kontakt, wtedy zabierzemy </w:t>
      </w:r>
      <w:r w:rsidR="009D1C13">
        <w:rPr>
          <w:rFonts w:ascii="Arial" w:eastAsia="Times New Roman" w:hAnsi="Arial" w:cs="Arial"/>
          <w:bCs/>
          <w:sz w:val="22"/>
          <w:szCs w:val="20"/>
          <w:lang w:eastAsia="pl-PL"/>
        </w:rPr>
        <w:t>dziecko</w:t>
      </w:r>
      <w:r w:rsidR="00846036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.</w:t>
      </w:r>
    </w:p>
    <w:p w:rsidR="00160073" w:rsidRPr="00160073" w:rsidRDefault="00160073" w:rsidP="007F5B0D">
      <w:pPr>
        <w:pStyle w:val="Standard"/>
        <w:shd w:val="clear" w:color="auto" w:fill="FFFFFF"/>
        <w:spacing w:line="280" w:lineRule="exact"/>
        <w:ind w:left="284" w:hanging="284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- </w:t>
      </w:r>
      <w:r w:rsidR="007F5B0D">
        <w:rPr>
          <w:rFonts w:ascii="Arial" w:eastAsia="Times New Roman" w:hAnsi="Arial" w:cs="Arial"/>
          <w:bCs/>
          <w:sz w:val="22"/>
          <w:szCs w:val="20"/>
          <w:lang w:eastAsia="pl-PL"/>
        </w:rPr>
        <w:tab/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Uczenie innych dzieci, że kichamy i kaszlemy w rękaw (wewnętrzna strona łokcia), ramię, lub chusteczkę higieniczną.</w:t>
      </w:r>
    </w:p>
    <w:p w:rsidR="000C484E" w:rsidRPr="00160073" w:rsidRDefault="000C484E" w:rsidP="007F5B0D">
      <w:pPr>
        <w:pStyle w:val="Standard"/>
        <w:shd w:val="clear" w:color="auto" w:fill="FFFFFF"/>
        <w:tabs>
          <w:tab w:val="left" w:pos="6600"/>
        </w:tabs>
        <w:spacing w:line="280" w:lineRule="exact"/>
        <w:ind w:left="284" w:hanging="284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-</w:t>
      </w:r>
      <w:r w:rsidR="009E758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</w:t>
      </w:r>
      <w:r w:rsidR="007F5B0D">
        <w:rPr>
          <w:rFonts w:ascii="Arial" w:eastAsia="Times New Roman" w:hAnsi="Arial" w:cs="Arial"/>
          <w:bCs/>
          <w:sz w:val="22"/>
          <w:szCs w:val="20"/>
          <w:lang w:eastAsia="pl-PL"/>
        </w:rPr>
        <w:tab/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Dopilnowanie właściwego</w:t>
      </w:r>
      <w:r w:rsidR="00DF4A3F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do pogody</w:t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ubioru </w:t>
      </w:r>
      <w:r w:rsidR="009D1C13">
        <w:rPr>
          <w:rFonts w:ascii="Arial" w:eastAsia="Times New Roman" w:hAnsi="Arial" w:cs="Arial"/>
          <w:bCs/>
          <w:sz w:val="22"/>
          <w:szCs w:val="20"/>
          <w:lang w:eastAsia="pl-PL"/>
        </w:rPr>
        <w:t>dziecka</w:t>
      </w:r>
      <w:r w:rsidR="00160073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</w:t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przy wyjściach na zewnątrz</w:t>
      </w:r>
      <w:r w:rsidR="00DF4A3F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, wycieczkach</w:t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.</w:t>
      </w:r>
    </w:p>
    <w:p w:rsidR="002F3823" w:rsidRPr="00160073" w:rsidRDefault="002F3823" w:rsidP="007F5B0D">
      <w:pPr>
        <w:pStyle w:val="Standard"/>
        <w:shd w:val="clear" w:color="auto" w:fill="FFFFFF"/>
        <w:tabs>
          <w:tab w:val="left" w:pos="6600"/>
        </w:tabs>
        <w:spacing w:line="280" w:lineRule="exact"/>
        <w:ind w:left="284" w:hanging="284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-</w:t>
      </w:r>
      <w:r w:rsidR="009E758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</w:t>
      </w:r>
      <w:r w:rsidR="007F5B0D">
        <w:rPr>
          <w:rFonts w:ascii="Arial" w:eastAsia="Times New Roman" w:hAnsi="Arial" w:cs="Arial"/>
          <w:bCs/>
          <w:sz w:val="22"/>
          <w:szCs w:val="20"/>
          <w:lang w:eastAsia="pl-PL"/>
        </w:rPr>
        <w:tab/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Ogólne działania </w:t>
      </w:r>
      <w:r w:rsidR="007F5B0D">
        <w:rPr>
          <w:rFonts w:ascii="Arial" w:eastAsia="Times New Roman" w:hAnsi="Arial" w:cs="Arial"/>
          <w:bCs/>
          <w:sz w:val="22"/>
          <w:szCs w:val="20"/>
          <w:lang w:eastAsia="pl-PL"/>
        </w:rPr>
        <w:t>prewencyjne</w:t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– wie</w:t>
      </w:r>
      <w:r w:rsidR="009E758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trzenie klas, sprzątanie, mycie,</w:t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</w:t>
      </w:r>
      <w:r w:rsidR="009E758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pilnowanie, aby </w:t>
      </w:r>
      <w:r w:rsidR="009D1C13">
        <w:rPr>
          <w:rFonts w:ascii="Arial" w:eastAsia="Times New Roman" w:hAnsi="Arial" w:cs="Arial"/>
          <w:bCs/>
          <w:sz w:val="22"/>
          <w:szCs w:val="20"/>
          <w:lang w:eastAsia="pl-PL"/>
        </w:rPr>
        <w:t>dziecko</w:t>
      </w:r>
      <w:r w:rsidR="009E758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nie brał do buzi rączek lub przedmiotów (zabawek, kredek), </w:t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itp.</w:t>
      </w:r>
      <w:r w:rsidR="007F5B0D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</w:t>
      </w:r>
    </w:p>
    <w:p w:rsidR="00231D21" w:rsidRPr="00160073" w:rsidRDefault="00231D21" w:rsidP="00160073">
      <w:pPr>
        <w:pStyle w:val="Standard"/>
        <w:shd w:val="clear" w:color="auto" w:fill="FFFFFF"/>
        <w:tabs>
          <w:tab w:val="left" w:pos="6600"/>
        </w:tabs>
        <w:spacing w:line="280" w:lineRule="exact"/>
        <w:jc w:val="both"/>
        <w:rPr>
          <w:rFonts w:ascii="Arial" w:eastAsia="Times New Roman" w:hAnsi="Arial" w:cs="Arial"/>
          <w:b/>
          <w:bCs/>
          <w:sz w:val="22"/>
          <w:szCs w:val="20"/>
          <w:lang w:eastAsia="pl-PL"/>
        </w:rPr>
      </w:pPr>
    </w:p>
    <w:p w:rsidR="00231D21" w:rsidRPr="00160073" w:rsidRDefault="00231D21" w:rsidP="007F5B0D">
      <w:pPr>
        <w:pStyle w:val="Standard"/>
        <w:shd w:val="clear" w:color="auto" w:fill="FFFFFF"/>
        <w:spacing w:before="120" w:line="280" w:lineRule="exact"/>
        <w:jc w:val="both"/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</w:pPr>
      <w:r w:rsidRPr="00160073"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  <w:t>A</w:t>
      </w:r>
      <w:r w:rsidR="009E758E" w:rsidRPr="00160073"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  <w:t>kceptacja nie</w:t>
      </w:r>
      <w:r w:rsidR="002F3823" w:rsidRPr="00160073"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  <w:t>typowego zachowania</w:t>
      </w:r>
      <w:r w:rsidR="00160073" w:rsidRPr="00160073"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  <w:t>:</w:t>
      </w:r>
    </w:p>
    <w:p w:rsidR="002F3823" w:rsidRPr="00892941" w:rsidRDefault="00231D21" w:rsidP="007F5B0D">
      <w:pPr>
        <w:pStyle w:val="Standard"/>
        <w:shd w:val="clear" w:color="auto" w:fill="FFFFFF"/>
        <w:spacing w:before="120" w:line="280" w:lineRule="exact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892941">
        <w:rPr>
          <w:rFonts w:ascii="Arial" w:eastAsia="Times New Roman" w:hAnsi="Arial" w:cs="Arial"/>
          <w:b/>
          <w:bCs/>
          <w:sz w:val="22"/>
          <w:szCs w:val="20"/>
          <w:lang w:eastAsia="pl-PL"/>
        </w:rPr>
        <w:t xml:space="preserve">Kaszel </w:t>
      </w:r>
      <w:r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>–</w:t>
      </w:r>
      <w:r w:rsid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</w:t>
      </w:r>
      <w:r w:rsidR="002F3823"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>może przybierać rożne natężenie od pojedynczego kaszlnięcia do serii kaszlnięć wykrztuśnych</w:t>
      </w:r>
      <w:r w:rsidR="009E758E"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</w:t>
      </w:r>
      <w:r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>– należy podać jednorazową chusteczkę.</w:t>
      </w:r>
      <w:r w:rsidR="00160073"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</w:t>
      </w:r>
      <w:r w:rsidR="00892941">
        <w:rPr>
          <w:rFonts w:ascii="Arial" w:eastAsia="Times New Roman" w:hAnsi="Arial" w:cs="Arial"/>
          <w:bCs/>
          <w:sz w:val="22"/>
          <w:szCs w:val="20"/>
          <w:lang w:eastAsia="pl-PL"/>
        </w:rPr>
        <w:t>Kaszel tego typu n</w:t>
      </w:r>
      <w:r w:rsidR="002F3823"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>ie stan</w:t>
      </w:r>
      <w:r w:rsidR="00892941">
        <w:rPr>
          <w:rFonts w:ascii="Arial" w:eastAsia="Times New Roman" w:hAnsi="Arial" w:cs="Arial"/>
          <w:bCs/>
          <w:sz w:val="22"/>
          <w:szCs w:val="20"/>
          <w:lang w:eastAsia="pl-PL"/>
        </w:rPr>
        <w:t>owi zagrożenia dla</w:t>
      </w:r>
      <w:r w:rsidR="00160073"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innych dzieci</w:t>
      </w:r>
      <w:r w:rsid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– jest odruchem obronnym płuc</w:t>
      </w:r>
      <w:r w:rsidR="00160073"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. </w:t>
      </w:r>
      <w:r w:rsidR="009D1C13">
        <w:rPr>
          <w:rFonts w:ascii="Arial" w:eastAsia="Times New Roman" w:hAnsi="Arial" w:cs="Arial"/>
          <w:bCs/>
          <w:sz w:val="22"/>
          <w:szCs w:val="20"/>
          <w:u w:val="single"/>
          <w:lang w:eastAsia="pl-PL"/>
        </w:rPr>
        <w:t>[…]</w:t>
      </w:r>
      <w:r w:rsidR="00160073" w:rsidRPr="00892941">
        <w:rPr>
          <w:rFonts w:ascii="Arial" w:eastAsia="Times New Roman" w:hAnsi="Arial" w:cs="Arial"/>
          <w:bCs/>
          <w:sz w:val="22"/>
          <w:szCs w:val="20"/>
          <w:u w:val="single"/>
          <w:lang w:eastAsia="pl-PL"/>
        </w:rPr>
        <w:t xml:space="preserve"> w chwili obecnej jest dzieckiem „niekaszlącym”. Jeśli wystąpi u niego pokasływanie prosimy o zgłoszenie tego faktu</w:t>
      </w:r>
      <w:r w:rsidR="00160073"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. </w:t>
      </w:r>
    </w:p>
    <w:p w:rsidR="002F3823" w:rsidRPr="00892941" w:rsidRDefault="002F3823" w:rsidP="00160073">
      <w:pPr>
        <w:pStyle w:val="Standard"/>
        <w:shd w:val="clear" w:color="auto" w:fill="FFFFFF"/>
        <w:spacing w:before="120" w:line="280" w:lineRule="exact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892941">
        <w:rPr>
          <w:rFonts w:ascii="Arial" w:eastAsia="Times New Roman" w:hAnsi="Arial" w:cs="Arial"/>
          <w:b/>
          <w:bCs/>
          <w:sz w:val="22"/>
          <w:szCs w:val="20"/>
          <w:lang w:eastAsia="pl-PL"/>
        </w:rPr>
        <w:t xml:space="preserve">Pragnienie </w:t>
      </w:r>
      <w:r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>– może wystąpić w każdym momencie –</w:t>
      </w:r>
      <w:r w:rsidRPr="00892941">
        <w:rPr>
          <w:rFonts w:ascii="Arial" w:eastAsia="Times New Roman" w:hAnsi="Arial" w:cs="Arial"/>
          <w:b/>
          <w:bCs/>
          <w:sz w:val="22"/>
          <w:szCs w:val="20"/>
          <w:lang w:eastAsia="pl-PL"/>
        </w:rPr>
        <w:t xml:space="preserve"> </w:t>
      </w:r>
      <w:r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>wynika z nadmiernej potliwości oraz podawania zwiększonej ilości soli – należy podać coś do picia.</w:t>
      </w:r>
    </w:p>
    <w:p w:rsidR="002F3823" w:rsidRPr="00892941" w:rsidRDefault="002F3823" w:rsidP="00160073">
      <w:pPr>
        <w:pStyle w:val="Standard"/>
        <w:shd w:val="clear" w:color="auto" w:fill="FFFFFF"/>
        <w:spacing w:before="120" w:line="280" w:lineRule="exact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892941">
        <w:rPr>
          <w:rFonts w:ascii="Arial" w:eastAsia="Times New Roman" w:hAnsi="Arial" w:cs="Arial"/>
          <w:b/>
          <w:bCs/>
          <w:sz w:val="22"/>
          <w:szCs w:val="20"/>
          <w:lang w:eastAsia="pl-PL"/>
        </w:rPr>
        <w:t>Głód</w:t>
      </w:r>
      <w:r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– może wystąpić każdym momencie (przy regularnych posiłkach występuje sporadycznie</w:t>
      </w:r>
      <w:r w:rsidR="009211BE"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>)</w:t>
      </w:r>
      <w:r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– wynika z problemów z trawieniem – podać przekąskę i coś do picia.</w:t>
      </w:r>
    </w:p>
    <w:p w:rsidR="000C484E" w:rsidRPr="00892941" w:rsidRDefault="000C484E" w:rsidP="00160073">
      <w:pPr>
        <w:pStyle w:val="Standard"/>
        <w:shd w:val="clear" w:color="auto" w:fill="FFFFFF"/>
        <w:spacing w:before="120" w:line="280" w:lineRule="exact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892941">
        <w:rPr>
          <w:rFonts w:ascii="Arial" w:eastAsia="Times New Roman" w:hAnsi="Arial" w:cs="Arial"/>
          <w:b/>
          <w:bCs/>
          <w:sz w:val="22"/>
          <w:szCs w:val="20"/>
          <w:lang w:eastAsia="pl-PL"/>
        </w:rPr>
        <w:t>Dosalanie</w:t>
      </w:r>
      <w:r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– nadmierna potliwość powoduje konieczność uzupełniania soli w diecie.</w:t>
      </w:r>
      <w:r w:rsidR="009211BE"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Podczas posiłku dziecko powinno mieć nielimitowany dostęp do soli</w:t>
      </w:r>
      <w:r w:rsidR="009E758E"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(ewentualnie posiłek może być dosolony przed podaniem talerza przez panią z kuchni lub wychowawcę</w:t>
      </w:r>
      <w:r w:rsidR="00954968">
        <w:rPr>
          <w:rFonts w:ascii="Arial" w:eastAsia="Times New Roman" w:hAnsi="Arial" w:cs="Arial"/>
          <w:bCs/>
          <w:sz w:val="22"/>
          <w:szCs w:val="20"/>
          <w:lang w:eastAsia="pl-PL"/>
        </w:rPr>
        <w:t>)</w:t>
      </w:r>
      <w:r w:rsidR="009211BE"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>.</w:t>
      </w:r>
    </w:p>
    <w:p w:rsidR="009D1C13" w:rsidRDefault="00160073" w:rsidP="00160073">
      <w:pPr>
        <w:pStyle w:val="Standard"/>
        <w:shd w:val="clear" w:color="auto" w:fill="FFFFFF"/>
        <w:spacing w:before="120" w:line="280" w:lineRule="exact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892941">
        <w:rPr>
          <w:rFonts w:ascii="Arial" w:eastAsia="Times New Roman" w:hAnsi="Arial" w:cs="Arial"/>
          <w:b/>
          <w:bCs/>
          <w:sz w:val="22"/>
          <w:szCs w:val="20"/>
          <w:lang w:eastAsia="pl-PL"/>
        </w:rPr>
        <w:lastRenderedPageBreak/>
        <w:t>Konieczność dłuższych lub częstszych pobytów w toalecie</w:t>
      </w:r>
      <w:r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</w:t>
      </w:r>
      <w:r w:rsidR="00892941">
        <w:rPr>
          <w:rFonts w:ascii="Arial" w:eastAsia="Times New Roman" w:hAnsi="Arial" w:cs="Arial"/>
          <w:bCs/>
          <w:sz w:val="22"/>
          <w:szCs w:val="20"/>
          <w:lang w:eastAsia="pl-PL"/>
        </w:rPr>
        <w:t>–</w:t>
      </w:r>
      <w:r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ból</w:t>
      </w:r>
      <w:r w:rsid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</w:t>
      </w:r>
      <w:r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>brzuszka i kłopoty z oddaniem stolca (lub konieczność kilkukrotnej wizyty w toalecie) może być spowodowany upośledzonym trawieniem (sztuczne enzymy, stan po resekcji jelita) lub, sporadycznie, zrostami pooperacyjnymi.</w:t>
      </w:r>
      <w:r w:rsidR="00892941"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</w:t>
      </w:r>
    </w:p>
    <w:p w:rsidR="00160073" w:rsidRPr="00160073" w:rsidRDefault="007F5B0D" w:rsidP="00160073">
      <w:pPr>
        <w:pStyle w:val="Standard"/>
        <w:shd w:val="clear" w:color="auto" w:fill="FFFFFF"/>
        <w:spacing w:before="120" w:line="280" w:lineRule="exact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892941">
        <w:rPr>
          <w:rFonts w:ascii="Arial" w:eastAsia="Times New Roman" w:hAnsi="Arial" w:cs="Arial"/>
          <w:b/>
          <w:bCs/>
          <w:sz w:val="22"/>
          <w:szCs w:val="20"/>
          <w:lang w:eastAsia="pl-PL"/>
        </w:rPr>
        <w:t>Spóźnienia</w:t>
      </w:r>
      <w:r w:rsidRPr="00892941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– dołożymy starań</w:t>
      </w:r>
      <w:r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, aby </w:t>
      </w:r>
      <w:r w:rsidR="009D1C13">
        <w:rPr>
          <w:rFonts w:ascii="Arial" w:eastAsia="Times New Roman" w:hAnsi="Arial" w:cs="Arial"/>
          <w:bCs/>
          <w:sz w:val="22"/>
          <w:szCs w:val="20"/>
          <w:lang w:eastAsia="pl-PL"/>
        </w:rPr>
        <w:t>[xxx]</w:t>
      </w:r>
      <w:r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przychodził do przedszkola na godzinę 9, niemniej z uwagi na fakt, że musi rano odbyć </w:t>
      </w:r>
      <w:r w:rsidR="00892941">
        <w:rPr>
          <w:rFonts w:ascii="Arial" w:eastAsia="Times New Roman" w:hAnsi="Arial" w:cs="Arial"/>
          <w:bCs/>
          <w:sz w:val="22"/>
          <w:szCs w:val="20"/>
          <w:lang w:eastAsia="pl-PL"/>
        </w:rPr>
        <w:t>inhalację i drenaż</w:t>
      </w:r>
      <w:r>
        <w:rPr>
          <w:rFonts w:ascii="Arial" w:eastAsia="Times New Roman" w:hAnsi="Arial" w:cs="Arial"/>
          <w:bCs/>
          <w:sz w:val="22"/>
          <w:szCs w:val="20"/>
          <w:lang w:eastAsia="pl-PL"/>
        </w:rPr>
        <w:t>, zjeść śniadanie i miewa problemy z brzuszkiem, mogą zdarzać nam się spóźnienia.</w:t>
      </w:r>
    </w:p>
    <w:p w:rsidR="002F3823" w:rsidRPr="00160073" w:rsidRDefault="002F3823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</w:p>
    <w:p w:rsidR="000C484E" w:rsidRPr="00160073" w:rsidRDefault="00BF33CA" w:rsidP="007F5B0D">
      <w:pPr>
        <w:pStyle w:val="Standard"/>
        <w:shd w:val="clear" w:color="auto" w:fill="FFFFFF"/>
        <w:spacing w:before="120" w:line="280" w:lineRule="exact"/>
        <w:jc w:val="both"/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</w:pPr>
      <w:r w:rsidRPr="00160073"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  <w:t>S</w:t>
      </w:r>
      <w:r w:rsidR="000C484E" w:rsidRPr="00160073"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  <w:t>ytuacje wymagające uwagi</w:t>
      </w:r>
    </w:p>
    <w:p w:rsidR="000C484E" w:rsidRPr="00160073" w:rsidRDefault="000C484E" w:rsidP="007F5B0D">
      <w:pPr>
        <w:pStyle w:val="Standard"/>
        <w:shd w:val="clear" w:color="auto" w:fill="FFFFFF"/>
        <w:spacing w:before="120" w:line="280" w:lineRule="exact"/>
        <w:ind w:left="284" w:hanging="284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-</w:t>
      </w:r>
      <w:r w:rsidRPr="00160073">
        <w:rPr>
          <w:rFonts w:ascii="Arial" w:eastAsia="Times New Roman" w:hAnsi="Arial" w:cs="Arial"/>
          <w:b/>
          <w:bCs/>
          <w:sz w:val="22"/>
          <w:szCs w:val="20"/>
          <w:lang w:eastAsia="pl-PL"/>
        </w:rPr>
        <w:t xml:space="preserve"> </w:t>
      </w:r>
      <w:r w:rsidR="007F5B0D">
        <w:rPr>
          <w:rFonts w:ascii="Arial" w:eastAsia="Times New Roman" w:hAnsi="Arial" w:cs="Arial"/>
          <w:b/>
          <w:bCs/>
          <w:sz w:val="22"/>
          <w:szCs w:val="20"/>
          <w:lang w:eastAsia="pl-PL"/>
        </w:rPr>
        <w:tab/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Korzystanie z toalety</w:t>
      </w:r>
      <w:r w:rsidR="009E758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(dopilnowanie nie</w:t>
      </w:r>
      <w:r w:rsidR="00160073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dotykania</w:t>
      </w:r>
      <w:r w:rsidR="009211B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spr</w:t>
      </w:r>
      <w:r w:rsidR="009E758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zętu do sprzątania (</w:t>
      </w:r>
      <w:proofErr w:type="spellStart"/>
      <w:r w:rsidR="009E758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mopy</w:t>
      </w:r>
      <w:proofErr w:type="spellEnd"/>
      <w:r w:rsidR="009E758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, ścierki,</w:t>
      </w:r>
      <w:r w:rsidR="009211B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itp.), umycie rąk)</w:t>
      </w:r>
    </w:p>
    <w:p w:rsidR="000C484E" w:rsidRPr="00160073" w:rsidRDefault="000C484E" w:rsidP="007F5B0D">
      <w:pPr>
        <w:pStyle w:val="Standard"/>
        <w:shd w:val="clear" w:color="auto" w:fill="FFFFFF"/>
        <w:spacing w:line="280" w:lineRule="exact"/>
        <w:ind w:left="284" w:hanging="284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- </w:t>
      </w:r>
      <w:r w:rsidR="007F5B0D">
        <w:rPr>
          <w:rFonts w:ascii="Arial" w:eastAsia="Times New Roman" w:hAnsi="Arial" w:cs="Arial"/>
          <w:bCs/>
          <w:sz w:val="22"/>
          <w:szCs w:val="20"/>
          <w:lang w:eastAsia="pl-PL"/>
        </w:rPr>
        <w:tab/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Posiłki</w:t>
      </w:r>
      <w:r w:rsidR="00160073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(dopilnowanie umycia</w:t>
      </w:r>
      <w:r w:rsidR="009211B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rąk przed posiłkiem, dawkowanie enzymów)</w:t>
      </w:r>
    </w:p>
    <w:p w:rsidR="000C484E" w:rsidRPr="00160073" w:rsidRDefault="000C484E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/>
          <w:bCs/>
          <w:sz w:val="22"/>
          <w:szCs w:val="20"/>
          <w:lang w:eastAsia="pl-PL"/>
        </w:rPr>
      </w:pPr>
    </w:p>
    <w:p w:rsidR="002F3823" w:rsidRPr="00160073" w:rsidRDefault="00160073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</w:pPr>
      <w:r w:rsidRPr="00160073"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  <w:t>Sytuacje nie</w:t>
      </w:r>
      <w:r w:rsidR="002F3823" w:rsidRPr="00160073">
        <w:rPr>
          <w:rFonts w:ascii="Arial" w:eastAsia="Times New Roman" w:hAnsi="Arial" w:cs="Arial"/>
          <w:b/>
          <w:bCs/>
          <w:sz w:val="22"/>
          <w:szCs w:val="20"/>
          <w:u w:val="single"/>
          <w:lang w:eastAsia="pl-PL"/>
        </w:rPr>
        <w:t>dozwolone</w:t>
      </w:r>
    </w:p>
    <w:p w:rsidR="002F3823" w:rsidRPr="00160073" w:rsidRDefault="00846036" w:rsidP="007F5B0D">
      <w:pPr>
        <w:pStyle w:val="Standard"/>
        <w:shd w:val="clear" w:color="auto" w:fill="FFFFFF"/>
        <w:spacing w:before="120" w:line="280" w:lineRule="exact"/>
        <w:ind w:left="284" w:hanging="284"/>
        <w:jc w:val="both"/>
        <w:rPr>
          <w:rFonts w:ascii="Arial" w:eastAsia="Times New Roman" w:hAnsi="Arial" w:cs="Arial"/>
          <w:b/>
          <w:bCs/>
          <w:sz w:val="22"/>
          <w:szCs w:val="20"/>
          <w:lang w:eastAsia="pl-PL"/>
        </w:rPr>
      </w:pP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-</w:t>
      </w:r>
      <w:r w:rsidR="007F5B0D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</w:t>
      </w:r>
      <w:r w:rsidR="007F5B0D">
        <w:rPr>
          <w:rFonts w:ascii="Arial" w:eastAsia="Times New Roman" w:hAnsi="Arial" w:cs="Arial"/>
          <w:bCs/>
          <w:sz w:val="22"/>
          <w:szCs w:val="20"/>
          <w:lang w:eastAsia="pl-PL"/>
        </w:rPr>
        <w:tab/>
      </w:r>
      <w:r w:rsidR="002F3823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Grzebanie w ziemi</w:t>
      </w:r>
      <w:r w:rsidR="00182EF7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(warunkowo w piaskownicy</w:t>
      </w:r>
      <w:r w:rsidR="004769B3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można</w:t>
      </w:r>
      <w:r w:rsidR="00182EF7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)</w:t>
      </w:r>
      <w:r w:rsidR="002F3823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, w kwi</w:t>
      </w:r>
      <w:r w:rsidR="000C484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atkach doniczkowych, toaletach.</w:t>
      </w:r>
    </w:p>
    <w:p w:rsidR="00231D21" w:rsidRDefault="00846036" w:rsidP="007F5B0D">
      <w:pPr>
        <w:pStyle w:val="Standard"/>
        <w:shd w:val="clear" w:color="auto" w:fill="FFFFFF"/>
        <w:spacing w:line="280" w:lineRule="exact"/>
        <w:ind w:left="284" w:hanging="284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-</w:t>
      </w:r>
      <w:r w:rsidR="007F5B0D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</w:t>
      </w:r>
      <w:r w:rsidR="007F5B0D">
        <w:rPr>
          <w:rFonts w:ascii="Arial" w:eastAsia="Times New Roman" w:hAnsi="Arial" w:cs="Arial"/>
          <w:bCs/>
          <w:sz w:val="22"/>
          <w:szCs w:val="20"/>
          <w:lang w:eastAsia="pl-PL"/>
        </w:rPr>
        <w:tab/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W</w:t>
      </w:r>
      <w:r w:rsidR="00160073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ymienianie się </w:t>
      </w:r>
      <w:r w:rsidR="000C7B7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przedmiotami (nie dotyczy zabawek i przyborów szkolnych)</w:t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 i żywnością z innymi dziećmi (szczególnie szczoteczki do zębów, </w:t>
      </w:r>
      <w:r w:rsidR="000C7B7E"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 xml:space="preserve">sztućce, </w:t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chusteczki, gumy, lizaki</w:t>
      </w:r>
      <w:r w:rsidRPr="00160073">
        <w:rPr>
          <w:rFonts w:ascii="Arial" w:eastAsia="Times New Roman" w:hAnsi="Arial" w:cs="Arial"/>
          <w:b/>
          <w:bCs/>
          <w:sz w:val="22"/>
          <w:szCs w:val="20"/>
          <w:lang w:eastAsia="pl-PL"/>
        </w:rPr>
        <w:t xml:space="preserve"> </w:t>
      </w:r>
      <w:r w:rsidRPr="00160073">
        <w:rPr>
          <w:rFonts w:ascii="Arial" w:eastAsia="Times New Roman" w:hAnsi="Arial" w:cs="Arial"/>
          <w:bCs/>
          <w:sz w:val="22"/>
          <w:szCs w:val="20"/>
          <w:lang w:eastAsia="pl-PL"/>
        </w:rPr>
        <w:t>itp.).</w:t>
      </w:r>
    </w:p>
    <w:p w:rsidR="007F5B0D" w:rsidRDefault="007F5B0D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</w:p>
    <w:p w:rsidR="007F5B0D" w:rsidRDefault="007F5B0D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</w:p>
    <w:p w:rsidR="007F5B0D" w:rsidRPr="007F5B0D" w:rsidRDefault="007F5B0D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/>
          <w:bCs/>
          <w:sz w:val="22"/>
          <w:szCs w:val="20"/>
          <w:lang w:eastAsia="pl-PL"/>
        </w:rPr>
      </w:pPr>
      <w:r w:rsidRPr="007F5B0D">
        <w:rPr>
          <w:rFonts w:ascii="Arial" w:eastAsia="Times New Roman" w:hAnsi="Arial" w:cs="Arial"/>
          <w:b/>
          <w:bCs/>
          <w:sz w:val="22"/>
          <w:szCs w:val="20"/>
          <w:lang w:eastAsia="pl-PL"/>
        </w:rPr>
        <w:t xml:space="preserve">KONTAKT DO </w:t>
      </w:r>
      <w:r w:rsidR="00892941">
        <w:rPr>
          <w:rFonts w:ascii="Arial" w:eastAsia="Times New Roman" w:hAnsi="Arial" w:cs="Arial"/>
          <w:b/>
          <w:bCs/>
          <w:sz w:val="22"/>
          <w:szCs w:val="20"/>
          <w:lang w:eastAsia="pl-PL"/>
        </w:rPr>
        <w:t>OPIEKUNÓW</w:t>
      </w:r>
      <w:r w:rsidRPr="007F5B0D">
        <w:rPr>
          <w:rFonts w:ascii="Arial" w:eastAsia="Times New Roman" w:hAnsi="Arial" w:cs="Arial"/>
          <w:b/>
          <w:bCs/>
          <w:sz w:val="22"/>
          <w:szCs w:val="20"/>
          <w:lang w:eastAsia="pl-PL"/>
        </w:rPr>
        <w:t>:</w:t>
      </w:r>
    </w:p>
    <w:p w:rsidR="00892941" w:rsidRPr="00892941" w:rsidRDefault="009D1C13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  <w:r>
        <w:rPr>
          <w:rFonts w:ascii="Arial" w:eastAsia="Times New Roman" w:hAnsi="Arial" w:cs="Arial"/>
          <w:bCs/>
          <w:sz w:val="22"/>
          <w:szCs w:val="20"/>
          <w:lang w:eastAsia="pl-PL"/>
        </w:rPr>
        <w:t>[xxx]</w:t>
      </w:r>
    </w:p>
    <w:p w:rsidR="007F5B0D" w:rsidRDefault="007F5B0D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</w:p>
    <w:p w:rsidR="007F5B0D" w:rsidRPr="007F5B0D" w:rsidRDefault="007F5B0D" w:rsidP="00160073">
      <w:pPr>
        <w:pStyle w:val="Standard"/>
        <w:shd w:val="clear" w:color="auto" w:fill="FFFFFF"/>
        <w:spacing w:line="280" w:lineRule="exact"/>
        <w:jc w:val="both"/>
        <w:rPr>
          <w:rFonts w:ascii="Arial" w:eastAsia="Times New Roman" w:hAnsi="Arial" w:cs="Arial"/>
          <w:bCs/>
          <w:sz w:val="22"/>
          <w:szCs w:val="20"/>
          <w:lang w:eastAsia="pl-PL"/>
        </w:rPr>
      </w:pPr>
    </w:p>
    <w:sectPr w:rsidR="007F5B0D" w:rsidRPr="007F5B0D" w:rsidSect="00582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30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4F2" w:rsidRDefault="00D244F2">
      <w:r>
        <w:separator/>
      </w:r>
    </w:p>
  </w:endnote>
  <w:endnote w:type="continuationSeparator" w:id="0">
    <w:p w:rsidR="00D244F2" w:rsidRDefault="00D2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F8" w:rsidRDefault="003A4E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F8" w:rsidRDefault="003A4EF8" w:rsidP="00D735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F8" w:rsidRDefault="003A4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4F2" w:rsidRDefault="00D244F2">
      <w:r>
        <w:rPr>
          <w:color w:val="000000"/>
        </w:rPr>
        <w:separator/>
      </w:r>
    </w:p>
  </w:footnote>
  <w:footnote w:type="continuationSeparator" w:id="0">
    <w:p w:rsidR="00D244F2" w:rsidRDefault="00D2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F8" w:rsidRDefault="003A4E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F8" w:rsidRDefault="003A4E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EF8" w:rsidRDefault="003A4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9D0"/>
    <w:multiLevelType w:val="multilevel"/>
    <w:tmpl w:val="34FE7E6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103E5A07"/>
    <w:multiLevelType w:val="multilevel"/>
    <w:tmpl w:val="16923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420362D"/>
    <w:multiLevelType w:val="multilevel"/>
    <w:tmpl w:val="169232E6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44176764"/>
    <w:multiLevelType w:val="hybridMultilevel"/>
    <w:tmpl w:val="0A6EA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604E28"/>
    <w:multiLevelType w:val="multilevel"/>
    <w:tmpl w:val="468278B4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6"/>
    <w:docVar w:name="SWDocIDLocation" w:val="1"/>
  </w:docVars>
  <w:rsids>
    <w:rsidRoot w:val="00AF01A7"/>
    <w:rsid w:val="000C484E"/>
    <w:rsid w:val="000C7B7E"/>
    <w:rsid w:val="0013596D"/>
    <w:rsid w:val="00160073"/>
    <w:rsid w:val="00182EF7"/>
    <w:rsid w:val="00231D21"/>
    <w:rsid w:val="002F3823"/>
    <w:rsid w:val="00382AD6"/>
    <w:rsid w:val="003A4EF8"/>
    <w:rsid w:val="003C312C"/>
    <w:rsid w:val="004769B3"/>
    <w:rsid w:val="004B1D25"/>
    <w:rsid w:val="004F02FA"/>
    <w:rsid w:val="00582D96"/>
    <w:rsid w:val="005A19C2"/>
    <w:rsid w:val="005B64DB"/>
    <w:rsid w:val="00726AAB"/>
    <w:rsid w:val="007A45AB"/>
    <w:rsid w:val="007F5B0D"/>
    <w:rsid w:val="00846036"/>
    <w:rsid w:val="00892941"/>
    <w:rsid w:val="008A6B6A"/>
    <w:rsid w:val="009211BE"/>
    <w:rsid w:val="00954968"/>
    <w:rsid w:val="009D1C13"/>
    <w:rsid w:val="009E758E"/>
    <w:rsid w:val="00AE07B9"/>
    <w:rsid w:val="00AF01A7"/>
    <w:rsid w:val="00BF33CA"/>
    <w:rsid w:val="00CE46E0"/>
    <w:rsid w:val="00D244F2"/>
    <w:rsid w:val="00D7359F"/>
    <w:rsid w:val="00DD06A6"/>
    <w:rsid w:val="00D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6A7774-676A-4271-815E-41769783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12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12C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D2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D2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D21"/>
    <w:rPr>
      <w:b/>
      <w:bCs/>
      <w:sz w:val="20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A4EF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A4EF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Amj Wojcik</cp:lastModifiedBy>
  <cp:revision>2</cp:revision>
  <cp:lastPrinted>2017-08-07T17:20:00Z</cp:lastPrinted>
  <dcterms:created xsi:type="dcterms:W3CDTF">2017-08-09T10:27:00Z</dcterms:created>
  <dcterms:modified xsi:type="dcterms:W3CDTF">2017-08-09T10:27:00Z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SWDocID">
    <vt:lpwstr>C:\Users\majekewa\Documents\porady dla nauczycieli.docx</vt:lpwstr>
  </property>
</Properties>
</file>